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971800" cy="1993392"/>
            <wp:effectExtent b="0" l="0" r="0" t="0"/>
            <wp:docPr descr="A cup of coffee and cookies on top of a stack of books" id="711013841" name="image1.jpg"/>
            <a:graphic>
              <a:graphicData uri="http://schemas.openxmlformats.org/drawingml/2006/picture">
                <pic:pic>
                  <pic:nvPicPr>
                    <pic:cNvPr descr="A cup of coffee and cookies on top of a stack of book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93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Want a fresh read for spring? Renew your reading list and join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Group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 Book Club as we read and discuss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Book Title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 by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Author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beginning on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Start 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]! The book club is free to join and is a great way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connect with other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Group Affiliation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Sign Up Today: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u w:val="none"/>
          <w:shd w:fill="f1c232" w:val="clear"/>
          <w:vertAlign w:val="baseline"/>
          <w:rtl w:val="0"/>
        </w:rPr>
        <w:t xml:space="preserve">Signup URL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E2FB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E2FB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E2FB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E2FB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E2FB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E2FB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E2FB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E2FB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E2FB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E2FB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E2FB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E2FB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E2FB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E2FB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E2FB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E2FB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E2FB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E2FB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E2FB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E2F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E2FB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E2FB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E2FB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E2FB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E2FB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E2FB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E2FB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2FB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E2FB9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E2F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bkp78Be3RABOAe7L2oaAEjOJw==">CgMxLjA4AHIhMUpWN2w1ZVJEdDZqVnQ2bnZVUU1YeEVmMVFFQnJOTVRl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2024-04-12T18:42:00Z</dcterms:created>
  <dc:creator>Jared Johnson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29fcf064-caf5-4bcd-9d67-71e8d013091e</vt:lpwstr>
  </property>
</Properties>
</file>